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Начинается прием заявок</w:t>
      </w:r>
      <w:r w:rsidDel="00000000" w:rsidR="00000000" w:rsidRPr="00000000">
        <w:rPr>
          <w:rtl w:val="0"/>
        </w:rPr>
        <w:t xml:space="preserve"> на проведение мероприятий в рамках Российской исследовательской недели (РИН-2019), которая пройдет с 18 по 22 марта 2019 года.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Цель РИН</w:t>
      </w:r>
      <w:r w:rsidDel="00000000" w:rsidR="00000000" w:rsidRPr="00000000">
        <w:rPr>
          <w:rtl w:val="0"/>
        </w:rPr>
        <w:t xml:space="preserve"> – популяризация отрасли прикладных социологических и маркетинговых исследований, привлечение дополнительного внимания потенциальных заказчиков и медиа к деятельности российских исследовательских компаний.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Заявить свое мероприятие может </w:t>
      </w:r>
      <w:r w:rsidDel="00000000" w:rsidR="00000000" w:rsidRPr="00000000">
        <w:rPr>
          <w:b w:val="1"/>
          <w:rtl w:val="0"/>
        </w:rPr>
        <w:t xml:space="preserve">любая компания или организация</w:t>
      </w:r>
      <w:r w:rsidDel="00000000" w:rsidR="00000000" w:rsidRPr="00000000">
        <w:rPr>
          <w:rtl w:val="0"/>
        </w:rPr>
        <w:t xml:space="preserve">, занимающаяся проведением социологических или маркетинговых исследований, а также обучением специалистов в данной области по утвержденной форме (см. Приложение 1).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Мероприятием может быть</w:t>
      </w:r>
      <w:r w:rsidDel="00000000" w:rsidR="00000000" w:rsidRPr="00000000">
        <w:rPr>
          <w:rtl w:val="0"/>
        </w:rPr>
        <w:t xml:space="preserve"> конференция, семинар, день открытых дверей, круглый стол, конкурс, выставка или событие в ином формате, соответствующее цели РИН.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рамках программы Недели 2019 года будет проводиться </w:t>
      </w:r>
      <w:r w:rsidDel="00000000" w:rsidR="00000000" w:rsidRPr="00000000">
        <w:rPr>
          <w:b w:val="1"/>
          <w:rtl w:val="0"/>
        </w:rPr>
        <w:t xml:space="preserve">Марафон вебинаров по маркетинговым и социологическим исследованиям</w:t>
      </w:r>
      <w:r w:rsidDel="00000000" w:rsidR="00000000" w:rsidRPr="00000000">
        <w:rPr>
          <w:rtl w:val="0"/>
        </w:rPr>
        <w:t xml:space="preserve">. Свой вебинар в рамках Марафона может провести любая компания. Cофт для вебинара предоставляется Оргкомитетом РИН (заявка также подается по форме в Приложении 1).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 xml:space="preserve">РИН финансируется компаниями, входящими в Оргкомитет, и Участниками РИН. Спонсором РИН в 2019 традиционно выступит ОИРОМ, поэтому участие в программе РИН для организаторов событий остается </w:t>
      </w:r>
      <w:r w:rsidDel="00000000" w:rsidR="00000000" w:rsidRPr="00000000">
        <w:rPr>
          <w:b w:val="1"/>
          <w:rtl w:val="0"/>
        </w:rPr>
        <w:t xml:space="preserve">совершенно бесплатным! </w:t>
      </w:r>
      <w:r w:rsidDel="00000000" w:rsidR="00000000" w:rsidRPr="00000000">
        <w:rPr>
          <w:rtl w:val="0"/>
        </w:rPr>
        <w:t xml:space="preserve">При бесплатном участии ваша компания получает статус </w:t>
      </w:r>
      <w:r w:rsidDel="00000000" w:rsidR="00000000" w:rsidRPr="00000000">
        <w:rPr>
          <w:b w:val="1"/>
          <w:rtl w:val="0"/>
        </w:rPr>
        <w:t xml:space="preserve">«Организатор мероприятия РИН».</w:t>
      </w:r>
    </w:p>
    <w:p w:rsidR="00000000" w:rsidDel="00000000" w:rsidP="00000000" w:rsidRDefault="00000000" w:rsidRPr="00000000" w14:paraId="00000007">
      <w:pPr>
        <w:ind w:firstLine="567"/>
        <w:rPr/>
      </w:pPr>
      <w:r w:rsidDel="00000000" w:rsidR="00000000" w:rsidRPr="00000000">
        <w:rPr>
          <w:b w:val="1"/>
          <w:rtl w:val="0"/>
        </w:rPr>
        <w:t xml:space="preserve">Финальный состав</w:t>
      </w:r>
      <w:r w:rsidDel="00000000" w:rsidR="00000000" w:rsidRPr="00000000">
        <w:rPr>
          <w:rtl w:val="0"/>
        </w:rPr>
        <w:t xml:space="preserve"> мероприятий официальной программы РИН определяется Оргкомитетом РИН.</w:t>
      </w:r>
    </w:p>
    <w:p w:rsidR="00000000" w:rsidDel="00000000" w:rsidP="00000000" w:rsidRDefault="00000000" w:rsidRPr="00000000" w14:paraId="00000008">
      <w:pPr>
        <w:ind w:firstLine="567"/>
        <w:rPr>
          <w:b w:val="1"/>
        </w:rPr>
      </w:pPr>
      <w:r w:rsidDel="00000000" w:rsidR="00000000" w:rsidRPr="00000000">
        <w:rPr>
          <w:b w:val="1"/>
          <w:rtl w:val="0"/>
        </w:rPr>
        <w:t xml:space="preserve">Гарантии РИН для всех организаторов мероприятий официальной программы:</w:t>
      </w:r>
    </w:p>
    <w:p w:rsidR="00000000" w:rsidDel="00000000" w:rsidP="00000000" w:rsidRDefault="00000000" w:rsidRPr="00000000" w14:paraId="00000009">
      <w:pPr>
        <w:ind w:right="-58" w:firstLine="567"/>
        <w:jc w:val="both"/>
        <w:rPr/>
      </w:pPr>
      <w:r w:rsidDel="00000000" w:rsidR="00000000" w:rsidRPr="00000000">
        <w:rPr>
          <w:rtl w:val="0"/>
        </w:rPr>
        <w:t xml:space="preserve">- обеспечить рекламно-маркетинговую поддержку каждого мероприятия РИН; </w:t>
      </w:r>
    </w:p>
    <w:p w:rsidR="00000000" w:rsidDel="00000000" w:rsidP="00000000" w:rsidRDefault="00000000" w:rsidRPr="00000000" w14:paraId="0000000A">
      <w:pPr>
        <w:ind w:right="-58" w:firstLine="567"/>
        <w:jc w:val="both"/>
        <w:rPr/>
      </w:pPr>
      <w:r w:rsidDel="00000000" w:rsidR="00000000" w:rsidRPr="00000000">
        <w:rPr>
          <w:rtl w:val="0"/>
        </w:rPr>
        <w:t xml:space="preserve">- провести информационную кампанию, направленную на привлечение посетителей на мероприятия РИН;</w:t>
      </w:r>
    </w:p>
    <w:p w:rsidR="00000000" w:rsidDel="00000000" w:rsidP="00000000" w:rsidRDefault="00000000" w:rsidRPr="00000000" w14:paraId="0000000B">
      <w:pPr>
        <w:ind w:right="-58" w:firstLine="567"/>
        <w:jc w:val="both"/>
        <w:rPr/>
      </w:pPr>
      <w:r w:rsidDel="00000000" w:rsidR="00000000" w:rsidRPr="00000000">
        <w:rPr>
          <w:rtl w:val="0"/>
        </w:rPr>
        <w:t xml:space="preserve">- разместить фирменное наименование и логотип компании-организатора с анонсом предстоящего мероприятия и ссылкой на корпоративный сайт организатора в календаре на официальном сайте РИН: </w:t>
      </w:r>
      <w:hyperlink r:id="rId6">
        <w:r w:rsidDel="00000000" w:rsidR="00000000" w:rsidRPr="00000000">
          <w:rPr>
            <w:rtl w:val="0"/>
          </w:rPr>
          <w:t xml:space="preserve">http://researchweek.ru</w:t>
        </w:r>
      </w:hyperlink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C">
      <w:pPr>
        <w:ind w:right="-58" w:firstLine="567"/>
        <w:jc w:val="both"/>
        <w:rPr/>
      </w:pPr>
      <w:r w:rsidDel="00000000" w:rsidR="00000000" w:rsidRPr="00000000">
        <w:rPr>
          <w:rtl w:val="0"/>
        </w:rPr>
        <w:t xml:space="preserve">- указать фирменное наименование компании-организатора и название проводимого им мероприятия в рекламных и информационных материалах РИН, информационных письмах, пресс-релизах, сообщениях Оргкомитета РИН в средствах массовой информации и на страницах РИН в социальных сетях до начала, во время и после окончания работы РИН;</w:t>
      </w:r>
    </w:p>
    <w:p w:rsidR="00000000" w:rsidDel="00000000" w:rsidP="00000000" w:rsidRDefault="00000000" w:rsidRPr="00000000" w14:paraId="0000000D">
      <w:pPr>
        <w:ind w:firstLine="567"/>
        <w:rPr>
          <w:b w:val="1"/>
        </w:rPr>
      </w:pPr>
      <w:r w:rsidDel="00000000" w:rsidR="00000000" w:rsidRPr="00000000">
        <w:rPr>
          <w:rtl w:val="0"/>
        </w:rPr>
        <w:t xml:space="preserve">Заявки рассматриваются по мере поступления. </w:t>
      </w:r>
      <w:r w:rsidDel="00000000" w:rsidR="00000000" w:rsidRPr="00000000">
        <w:rPr>
          <w:b w:val="1"/>
          <w:rtl w:val="0"/>
        </w:rPr>
        <w:t xml:space="preserve">Крайний срок подачи заявок: 28 февраля 2019 года. </w:t>
      </w:r>
    </w:p>
    <w:p w:rsidR="00000000" w:rsidDel="00000000" w:rsidP="00000000" w:rsidRDefault="00000000" w:rsidRPr="00000000" w14:paraId="0000000E">
      <w:pPr>
        <w:ind w:firstLine="567"/>
        <w:rPr/>
      </w:pPr>
      <w:r w:rsidDel="00000000" w:rsidR="00000000" w:rsidRPr="00000000">
        <w:rPr>
          <w:b w:val="1"/>
          <w:rtl w:val="0"/>
        </w:rPr>
        <w:t xml:space="preserve">Заявки подаются</w:t>
      </w:r>
      <w:r w:rsidDel="00000000" w:rsidR="00000000" w:rsidRPr="00000000">
        <w:rPr>
          <w:rtl w:val="0"/>
        </w:rPr>
        <w:t xml:space="preserve"> в электронном виде на адрес: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2019@researchweek.ru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567"/>
        <w:rPr/>
      </w:pPr>
      <w:r w:rsidDel="00000000" w:rsidR="00000000" w:rsidRPr="00000000">
        <w:rPr>
          <w:b w:val="1"/>
          <w:rtl w:val="0"/>
        </w:rPr>
        <w:t xml:space="preserve">«Ранние пташки»</w:t>
      </w:r>
      <w:r w:rsidDel="00000000" w:rsidR="00000000" w:rsidRPr="00000000">
        <w:rPr>
          <w:rtl w:val="0"/>
        </w:rPr>
        <w:t xml:space="preserve"> получают преимущество при размещении в официальной программе РИН, а также сразу попадают в информационные материалы и анонсы РИН.</w:t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До встречи на РИН 2019!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Приложение 1</w:t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ЗАЯВКА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на проведения мероприятия в рамках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Российской исследовательской недели 2019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Название мероприятия/вебинара: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Дата и время проведения: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Организатор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Компания: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ФИО контактного лица: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E-mail для связи: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Моб. Тел для связи: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Место проведения: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Количество мест: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Целевая аудитория: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Формат (открытое или закрытое, платное или бесплатное, вебинар):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Концепция мероприятия (до 300 слов): </w:t>
      </w:r>
    </w:p>
    <w:p w:rsidR="00000000" w:rsidDel="00000000" w:rsidP="00000000" w:rsidRDefault="00000000" w:rsidRPr="00000000" w14:paraId="0000002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researchweek.ru" TargetMode="External"/><Relationship Id="rId7" Type="http://schemas.openxmlformats.org/officeDocument/2006/relationships/hyperlink" Target="mailto:2019@researchwee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